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/>
          <w:b/>
          <w:sz w:val="40"/>
          <w:szCs w:val="40"/>
          <w:lang w:eastAsia="zh-CN"/>
        </w:rPr>
      </w:pPr>
      <w:r>
        <w:rPr>
          <w:rFonts w:hint="eastAsia"/>
          <w:b/>
          <w:sz w:val="40"/>
          <w:szCs w:val="40"/>
        </w:rPr>
        <w:t>重庆公路物流基地</w:t>
      </w:r>
      <w:r>
        <w:rPr>
          <w:rFonts w:hint="eastAsia"/>
          <w:b/>
          <w:sz w:val="40"/>
          <w:szCs w:val="40"/>
          <w:lang w:eastAsia="zh-CN"/>
        </w:rPr>
        <w:t>建设有限公司</w:t>
      </w:r>
    </w:p>
    <w:p>
      <w:pPr>
        <w:spacing w:line="560" w:lineRule="exact"/>
        <w:jc w:val="center"/>
        <w:rPr>
          <w:rFonts w:hint="eastAsia"/>
          <w:b/>
          <w:sz w:val="40"/>
          <w:szCs w:val="40"/>
          <w:lang w:eastAsia="zh-CN"/>
        </w:rPr>
      </w:pPr>
      <w:r>
        <w:rPr>
          <w:rFonts w:hint="eastAsia"/>
          <w:b/>
          <w:sz w:val="40"/>
          <w:szCs w:val="40"/>
          <w:lang w:eastAsia="zh-CN"/>
        </w:rPr>
        <w:t>采购</w:t>
      </w:r>
      <w:r>
        <w:rPr>
          <w:rFonts w:hint="eastAsia"/>
          <w:b/>
          <w:sz w:val="40"/>
          <w:szCs w:val="40"/>
          <w:lang w:val="en-US" w:eastAsia="zh-CN"/>
        </w:rPr>
        <w:t>食堂食材配送服务</w:t>
      </w:r>
    </w:p>
    <w:p>
      <w:pPr>
        <w:spacing w:line="560" w:lineRule="exact"/>
        <w:jc w:val="center"/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  <w:lang w:eastAsia="zh-CN"/>
        </w:rPr>
        <w:t>商</w:t>
      </w:r>
      <w:r>
        <w:rPr>
          <w:rFonts w:hint="eastAsia"/>
          <w:b/>
          <w:sz w:val="40"/>
          <w:szCs w:val="40"/>
        </w:rPr>
        <w:t>务方案</w:t>
      </w:r>
    </w:p>
    <w:p>
      <w:pPr>
        <w:spacing w:line="560" w:lineRule="exact"/>
        <w:jc w:val="center"/>
        <w:rPr>
          <w:rFonts w:hint="eastAsia"/>
          <w:b/>
          <w:sz w:val="40"/>
          <w:szCs w:val="40"/>
        </w:rPr>
      </w:pPr>
    </w:p>
    <w:p>
      <w:pPr>
        <w:spacing w:line="560" w:lineRule="exact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一、</w:t>
      </w:r>
      <w:r>
        <w:rPr>
          <w:rFonts w:hint="eastAsia" w:ascii="仿宋_GB2312" w:hAnsi="宋体" w:eastAsia="仿宋_GB2312"/>
          <w:b/>
          <w:bCs/>
          <w:sz w:val="28"/>
          <w:szCs w:val="28"/>
          <w:lang w:eastAsia="zh-CN"/>
        </w:rPr>
        <w:t>投标人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服务内容</w:t>
      </w:r>
    </w:p>
    <w:p>
      <w:pPr>
        <w:spacing w:line="560" w:lineRule="exact"/>
        <w:ind w:firstLine="560" w:firstLineChars="200"/>
        <w:rPr>
          <w:rFonts w:hint="eastAsia" w:ascii="仿宋_GB2312" w:hAnsi="宋体" w:eastAsia="仿宋_GB2312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1.</w:t>
      </w:r>
      <w:r>
        <w:rPr>
          <w:rFonts w:hint="eastAsia" w:ascii="仿宋_GB2312" w:hAnsi="宋体" w:eastAsia="仿宋_GB2312"/>
          <w:sz w:val="28"/>
          <w:szCs w:val="28"/>
          <w:lang w:val="zh-CN" w:eastAsia="zh-CN"/>
        </w:rPr>
        <w:t>投标人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主要为重庆公路物流基地建设有限公司食堂配送蔬菜类、肉禽蛋类（包含冻品）、水产类、干副食调料类、米面粮油类、水果类、日用百货类及食堂所需的零星物资。</w:t>
      </w:r>
    </w:p>
    <w:p>
      <w:pPr>
        <w:spacing w:line="560" w:lineRule="exact"/>
        <w:ind w:firstLine="560" w:firstLineChars="200"/>
        <w:rPr>
          <w:rFonts w:hint="eastAsia" w:ascii="仿宋_GB2312" w:hAnsi="宋体" w:eastAsia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2.投标人指定专人负责协调、联系，执行常态化采购任务，采购人每日19时前报送次日供货清单给配送商，投标人派专人于每日7时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0分前将配送货物送达重庆公路物流基地建设有限公司食</w:t>
      </w:r>
      <w:r>
        <w:rPr>
          <w:rFonts w:hint="eastAsia" w:ascii="仿宋_GB2312" w:hAnsi="宋体" w:eastAsia="仿宋_GB2312"/>
          <w:color w:val="auto"/>
          <w:sz w:val="28"/>
          <w:szCs w:val="28"/>
          <w:lang w:eastAsia="zh-CN"/>
        </w:rPr>
        <w:t>堂；</w:t>
      </w:r>
      <w:r>
        <w:rPr>
          <w:rFonts w:hint="eastAsia" w:ascii="仿宋_GB2312" w:hAnsi="宋体" w:eastAsia="仿宋_GB2312"/>
          <w:color w:val="auto"/>
          <w:sz w:val="28"/>
          <w:szCs w:val="28"/>
          <w:lang w:val="zh-CN" w:eastAsia="zh-CN"/>
        </w:rPr>
        <w:t>其中应急采购任务（突发事件保障）必须按照采购人规定的时间送达至指定地点。</w:t>
      </w:r>
    </w:p>
    <w:p>
      <w:pPr>
        <w:spacing w:line="560" w:lineRule="exact"/>
        <w:ind w:firstLine="560" w:firstLineChars="200"/>
        <w:rPr>
          <w:rFonts w:hint="eastAsia" w:ascii="仿宋_GB2312" w:hAnsi="宋体" w:eastAsia="仿宋_GB2312"/>
          <w:sz w:val="28"/>
          <w:szCs w:val="28"/>
          <w:lang w:val="zh-CN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szCs w:val="28"/>
          <w:lang w:val="zh-CN" w:eastAsia="zh-CN"/>
        </w:rPr>
        <w:t>.投标人应免代购费为采购人采购所需的相关餐饮物资。</w:t>
      </w:r>
    </w:p>
    <w:p>
      <w:pPr>
        <w:spacing w:line="560" w:lineRule="exact"/>
        <w:ind w:firstLine="560" w:firstLineChars="200"/>
        <w:rPr>
          <w:rFonts w:hint="default" w:ascii="仿宋_GB2312" w:hAnsi="宋体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/>
          <w:color w:val="auto"/>
          <w:sz w:val="28"/>
          <w:szCs w:val="28"/>
          <w:lang w:val="zh-CN" w:eastAsia="zh-CN"/>
        </w:rPr>
        <w:t>.本次采购的</w:t>
      </w: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>物流基地食堂食材及配送</w:t>
      </w:r>
      <w:r>
        <w:rPr>
          <w:rFonts w:hint="eastAsia" w:ascii="仿宋_GB2312" w:hAnsi="宋体" w:eastAsia="仿宋_GB2312"/>
          <w:color w:val="auto"/>
          <w:sz w:val="28"/>
          <w:szCs w:val="28"/>
          <w:lang w:val="zh-CN" w:eastAsia="zh-CN"/>
        </w:rPr>
        <w:t>服务为自签合同之日起期限</w:t>
      </w:r>
      <w:r>
        <w:rPr>
          <w:rFonts w:hint="eastAsia" w:ascii="仿宋_GB2312" w:hAnsi="宋体" w:eastAsia="仿宋_GB2312"/>
          <w:color w:val="auto"/>
          <w:sz w:val="28"/>
          <w:szCs w:val="28"/>
          <w:u w:val="single"/>
          <w:lang w:val="en-US" w:eastAsia="zh-CN"/>
        </w:rPr>
        <w:t xml:space="preserve"> 2 </w:t>
      </w:r>
      <w:r>
        <w:rPr>
          <w:rFonts w:hint="eastAsia" w:ascii="仿宋_GB2312" w:hAnsi="宋体" w:eastAsia="仿宋_GB2312"/>
          <w:color w:val="auto"/>
          <w:sz w:val="28"/>
          <w:szCs w:val="28"/>
          <w:lang w:val="zh-CN" w:eastAsia="zh-CN"/>
        </w:rPr>
        <w:t>年</w:t>
      </w: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>。</w:t>
      </w:r>
    </w:p>
    <w:p>
      <w:pPr>
        <w:spacing w:line="560" w:lineRule="exact"/>
        <w:rPr>
          <w:rFonts w:hint="eastAsia"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二、采购清单</w:t>
      </w:r>
    </w:p>
    <w:tbl>
      <w:tblPr>
        <w:tblStyle w:val="3"/>
        <w:tblW w:w="87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9"/>
        <w:gridCol w:w="3380"/>
        <w:gridCol w:w="2397"/>
        <w:gridCol w:w="1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30" w:hRule="atLeast"/>
          <w:jc w:val="center"/>
        </w:trPr>
        <w:tc>
          <w:tcPr>
            <w:tcW w:w="1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商品名称</w:t>
            </w:r>
          </w:p>
        </w:tc>
        <w:tc>
          <w:tcPr>
            <w:tcW w:w="3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服务内容和要求</w:t>
            </w:r>
          </w:p>
        </w:tc>
        <w:tc>
          <w:tcPr>
            <w:tcW w:w="2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配送地址及配送方式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用餐人数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830" w:hRule="atLeast"/>
          <w:jc w:val="center"/>
        </w:trPr>
        <w:tc>
          <w:tcPr>
            <w:tcW w:w="1879" w:type="dxa"/>
            <w:noWrap w:val="0"/>
            <w:vAlign w:val="center"/>
          </w:tcPr>
          <w:p>
            <w:pPr>
              <w:spacing w:line="300" w:lineRule="exact"/>
              <w:ind w:firstLine="480" w:firstLineChars="200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重庆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公路物流基地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食堂食材及配送服务</w:t>
            </w:r>
          </w:p>
        </w:tc>
        <w:tc>
          <w:tcPr>
            <w:tcW w:w="3380" w:type="dxa"/>
            <w:noWrap w:val="0"/>
            <w:vAlign w:val="center"/>
          </w:tcPr>
          <w:p>
            <w:pPr>
              <w:spacing w:line="300" w:lineRule="exact"/>
              <w:ind w:firstLine="480" w:firstLineChars="200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为重庆公路物流基地建设有限公司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食堂提供食材配送服务：蔬菜类、肉禽蛋类（包含冻品）、水产、干副食调料类、米面粮油类、水果类、日用百货类及食堂所需的零星物资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2397" w:type="dxa"/>
            <w:noWrap w:val="0"/>
            <w:vAlign w:val="center"/>
          </w:tcPr>
          <w:p>
            <w:pPr>
              <w:spacing w:line="300" w:lineRule="exact"/>
              <w:ind w:firstLine="480" w:firstLineChars="200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重庆市巴南区南彭公路物流基地环道东路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6号或</w:t>
            </w:r>
            <w:r>
              <w:rPr>
                <w:rFonts w:hint="eastAsia" w:ascii="宋体" w:hAnsi="宋体" w:eastAsia="方正仿宋_GBK" w:cs="仿宋"/>
                <w:kern w:val="0"/>
                <w:sz w:val="24"/>
                <w:szCs w:val="24"/>
              </w:rPr>
              <w:t>采购人指定地点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；工作日配送及配合采购人加班接待食材配送。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预估130人的早餐、午餐及加班接待餐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0" w:hRule="atLeast"/>
          <w:jc w:val="center"/>
        </w:trPr>
        <w:tc>
          <w:tcPr>
            <w:tcW w:w="1879" w:type="dxa"/>
            <w:noWrap w:val="0"/>
            <w:vAlign w:val="center"/>
          </w:tcPr>
          <w:p>
            <w:pPr>
              <w:spacing w:line="300" w:lineRule="exact"/>
              <w:ind w:firstLine="480" w:firstLineChars="200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备注</w:t>
            </w:r>
          </w:p>
        </w:tc>
        <w:tc>
          <w:tcPr>
            <w:tcW w:w="6907" w:type="dxa"/>
            <w:gridSpan w:val="3"/>
            <w:noWrap w:val="0"/>
            <w:vAlign w:val="center"/>
          </w:tcPr>
          <w:p>
            <w:pPr>
              <w:spacing w:line="300" w:lineRule="exact"/>
              <w:ind w:firstLine="480" w:firstLineChars="200"/>
              <w:jc w:val="left"/>
              <w:rPr>
                <w:rFonts w:hint="default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zh-CN" w:eastAsia="zh-CN"/>
              </w:rPr>
              <w:t>本次采购的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物流基地食堂食材及配送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zh-CN" w:eastAsia="zh-CN"/>
              </w:rPr>
              <w:t>服务为自签合同之日起期限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2 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zh-CN" w:eastAsia="zh-CN"/>
              </w:rPr>
              <w:t>年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</w:tr>
    </w:tbl>
    <w:p>
      <w:pPr>
        <w:spacing w:line="560" w:lineRule="exact"/>
        <w:rPr>
          <w:rFonts w:hint="eastAsia"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  <w:lang w:eastAsia="zh-CN"/>
        </w:rPr>
        <w:t>三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、报价要求</w:t>
      </w:r>
    </w:p>
    <w:p>
      <w:pPr>
        <w:spacing w:line="560" w:lineRule="exact"/>
        <w:ind w:firstLine="560" w:firstLineChars="200"/>
        <w:rPr>
          <w:rFonts w:hint="eastAsia" w:ascii="仿宋_GB2312" w:hAnsi="宋体" w:eastAsia="仿宋_GB2312"/>
          <w:sz w:val="28"/>
          <w:szCs w:val="28"/>
          <w:lang w:val="zh-CN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1、</w:t>
      </w:r>
      <w:r>
        <w:rPr>
          <w:rFonts w:hint="eastAsia" w:ascii="仿宋_GB2312" w:hAnsi="宋体" w:eastAsia="仿宋_GB2312"/>
          <w:sz w:val="28"/>
          <w:szCs w:val="28"/>
          <w:lang w:val="zh-CN" w:eastAsia="zh-CN"/>
        </w:rPr>
        <w:t>本次报价须为人民币报价，包含：商品价、运输费（含装卸费）、人工费、宰杀费、保险费、税费等货到采购人指定地点的所有费用。因成交供应商自身原因造成漏报、少报皆由其自行承担责任，采购人不再补偿。</w:t>
      </w:r>
    </w:p>
    <w:p>
      <w:pPr>
        <w:spacing w:line="560" w:lineRule="exact"/>
        <w:ind w:firstLine="560" w:firstLineChars="200"/>
        <w:rPr>
          <w:rFonts w:hint="default" w:ascii="仿宋_GB2312" w:hAnsi="宋体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>2、本次报价按种类折扣系数报价：</w:t>
      </w:r>
      <w:r>
        <w:rPr>
          <w:rFonts w:hint="eastAsia" w:ascii="仿宋_GB2312" w:hAnsi="宋体" w:eastAsia="仿宋_GB2312"/>
          <w:color w:val="auto"/>
          <w:sz w:val="28"/>
          <w:szCs w:val="28"/>
          <w:u w:val="single"/>
          <w:lang w:val="en-US" w:eastAsia="zh-CN"/>
        </w:rPr>
        <w:t>分为</w:t>
      </w:r>
      <w:r>
        <w:rPr>
          <w:rFonts w:hint="eastAsia" w:ascii="仿宋_GB2312" w:hAnsi="宋体" w:eastAsia="仿宋_GB2312"/>
          <w:color w:val="auto"/>
          <w:sz w:val="28"/>
          <w:szCs w:val="28"/>
          <w:u w:val="single"/>
          <w:lang w:eastAsia="zh-CN"/>
        </w:rPr>
        <w:t>蔬菜类、肉禽蛋类（包含冻品）、水产类、干副食调料类、米面粮油类、水果类、日用百货类，</w:t>
      </w:r>
      <w:r>
        <w:rPr>
          <w:rFonts w:hint="eastAsia" w:ascii="仿宋_GB2312" w:hAnsi="宋体" w:eastAsia="仿宋_GB2312"/>
          <w:color w:val="auto"/>
          <w:sz w:val="28"/>
          <w:szCs w:val="28"/>
          <w:u w:val="none"/>
          <w:lang w:eastAsia="zh-CN"/>
        </w:rPr>
        <w:t>其中</w:t>
      </w: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>按种类报价权重系数占比蔬菜类为16%、肉禽蛋类（包含冻品）为45%、水产类为3%、干副食调料类10%、米面粮油类为10%、水果类11%、日用百货类5%，另食堂所需的零星物资不纳入折扣系数范围，按市场价据实结算。</w:t>
      </w:r>
    </w:p>
    <w:p>
      <w:pPr>
        <w:spacing w:line="560" w:lineRule="exact"/>
        <w:ind w:firstLine="560" w:firstLineChars="200"/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>3、</w:t>
      </w:r>
      <w:r>
        <w:rPr>
          <w:rFonts w:hint="eastAsia" w:ascii="仿宋_GB2312" w:hAnsi="宋体" w:eastAsia="仿宋_GB2312"/>
          <w:color w:val="auto"/>
          <w:sz w:val="28"/>
          <w:szCs w:val="28"/>
          <w:lang w:val="zh-CN" w:eastAsia="zh-CN"/>
        </w:rPr>
        <w:t>本次投标报价以</w:t>
      </w:r>
      <w:r>
        <w:rPr>
          <w:rFonts w:hint="eastAsia" w:ascii="仿宋_GB2312" w:hAnsi="宋体" w:eastAsia="仿宋_GB2312"/>
          <w:color w:val="auto"/>
          <w:sz w:val="28"/>
          <w:szCs w:val="28"/>
          <w:u w:val="single"/>
          <w:lang w:val="zh-CN" w:eastAsia="zh-CN"/>
        </w:rPr>
        <w:t>“</w:t>
      </w:r>
      <w:r>
        <w:rPr>
          <w:rFonts w:hint="eastAsia" w:ascii="仿宋_GB2312" w:hAnsi="宋体" w:eastAsia="仿宋_GB2312"/>
          <w:color w:val="auto"/>
          <w:sz w:val="28"/>
          <w:szCs w:val="28"/>
          <w:u w:val="single"/>
          <w:lang w:val="en-US" w:eastAsia="zh-CN"/>
        </w:rPr>
        <w:t>重庆市巴南区渝南大道297号巴南万达广场B1层永辉超市价格为基准</w:t>
      </w:r>
      <w:r>
        <w:rPr>
          <w:rFonts w:hint="eastAsia" w:ascii="仿宋_GB2312" w:hAnsi="宋体" w:eastAsia="仿宋_GB2312"/>
          <w:color w:val="auto"/>
          <w:sz w:val="28"/>
          <w:szCs w:val="28"/>
          <w:lang w:val="zh-CN" w:eastAsia="zh-CN"/>
        </w:rPr>
        <w:t>（特价商品除外）”，折扣系数按四舍五入最多保留小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  <w:lang w:val="zh-CN" w:eastAsia="zh-CN"/>
        </w:rPr>
        <w:t>数点后2位</w:t>
      </w: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>。</w:t>
      </w:r>
    </w:p>
    <w:p>
      <w:pPr>
        <w:spacing w:line="560" w:lineRule="exact"/>
        <w:ind w:firstLine="560" w:firstLineChars="200"/>
        <w:rPr>
          <w:rFonts w:hint="eastAsia" w:ascii="仿宋_GB2312" w:hAnsi="宋体" w:eastAsia="仿宋_GB2312"/>
          <w:color w:val="auto"/>
          <w:sz w:val="28"/>
          <w:szCs w:val="28"/>
          <w:highlight w:val="none"/>
          <w:lang w:val="zh-CN" w:eastAsia="zh-CN"/>
        </w:rPr>
      </w:pP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>4、本次投标</w:t>
      </w:r>
      <w:r>
        <w:rPr>
          <w:rFonts w:hint="eastAsia" w:ascii="仿宋_GB2312" w:hAnsi="宋体" w:eastAsia="仿宋_GB2312"/>
          <w:color w:val="auto"/>
          <w:sz w:val="28"/>
          <w:szCs w:val="28"/>
          <w:lang w:val="zh-CN" w:eastAsia="zh-CN"/>
        </w:rPr>
        <w:t>报价表格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  <w:lang w:val="zh-CN" w:eastAsia="zh-CN"/>
        </w:rPr>
        <w:t>如下：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6"/>
        <w:gridCol w:w="1834"/>
        <w:gridCol w:w="192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33" w:hRule="atLeast"/>
        </w:trPr>
        <w:tc>
          <w:tcPr>
            <w:tcW w:w="2636" w:type="dxa"/>
          </w:tcPr>
          <w:p>
            <w:pPr>
              <w:spacing w:line="560" w:lineRule="exact"/>
              <w:ind w:firstLine="840" w:firstLineChars="300"/>
              <w:jc w:val="both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vertAlign w:val="baseline"/>
                <w:lang w:val="zh-CN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vertAlign w:val="baseline"/>
                <w:lang w:val="zh-CN" w:eastAsia="zh-CN"/>
              </w:rPr>
              <w:t>种类</w:t>
            </w:r>
          </w:p>
        </w:tc>
        <w:tc>
          <w:tcPr>
            <w:tcW w:w="1834" w:type="dxa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权重（%）</w:t>
            </w:r>
          </w:p>
        </w:tc>
        <w:tc>
          <w:tcPr>
            <w:tcW w:w="1921" w:type="dxa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vertAlign w:val="baseline"/>
                <w:lang w:val="zh-CN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vertAlign w:val="baseline"/>
                <w:lang w:val="zh-CN" w:eastAsia="zh-CN"/>
              </w:rPr>
              <w:t>单项折扣系数</w:t>
            </w:r>
          </w:p>
        </w:tc>
        <w:tc>
          <w:tcPr>
            <w:tcW w:w="2131" w:type="dxa"/>
          </w:tcPr>
          <w:p>
            <w:pPr>
              <w:spacing w:line="560" w:lineRule="exact"/>
              <w:ind w:firstLine="280" w:firstLineChars="100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vertAlign w:val="baseline"/>
                <w:lang w:val="zh-CN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vertAlign w:val="baseline"/>
                <w:lang w:val="zh-CN" w:eastAsia="zh-CN"/>
              </w:rPr>
              <w:t>总折扣系数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00" w:hRule="atLeast"/>
        </w:trPr>
        <w:tc>
          <w:tcPr>
            <w:tcW w:w="2636" w:type="dxa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vertAlign w:val="baseline"/>
                <w:lang w:val="zh-CN" w:eastAsia="zh-CN"/>
              </w:rPr>
              <w:t>蔬菜类</w:t>
            </w:r>
          </w:p>
        </w:tc>
        <w:tc>
          <w:tcPr>
            <w:tcW w:w="1834" w:type="dxa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16%</w:t>
            </w:r>
          </w:p>
        </w:tc>
        <w:tc>
          <w:tcPr>
            <w:tcW w:w="1921" w:type="dxa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Merge w:val="restart"/>
          </w:tcPr>
          <w:p>
            <w:pPr>
              <w:spacing w:line="560" w:lineRule="exact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vertAlign w:val="baseline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636" w:type="dxa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vertAlign w:val="baseline"/>
                <w:lang w:val="zh-CN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vertAlign w:val="baseline"/>
                <w:lang w:val="zh-CN" w:eastAsia="zh-CN"/>
              </w:rPr>
              <w:t>肉禽蛋类（含冻品）</w:t>
            </w:r>
          </w:p>
        </w:tc>
        <w:tc>
          <w:tcPr>
            <w:tcW w:w="1834" w:type="dxa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45%</w:t>
            </w:r>
          </w:p>
        </w:tc>
        <w:tc>
          <w:tcPr>
            <w:tcW w:w="1921" w:type="dxa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vertAlign w:val="baseline"/>
                <w:lang w:val="zh-CN" w:eastAsia="zh-CN"/>
              </w:rPr>
            </w:pPr>
          </w:p>
        </w:tc>
        <w:tc>
          <w:tcPr>
            <w:tcW w:w="2131" w:type="dxa"/>
            <w:vMerge w:val="continue"/>
          </w:tcPr>
          <w:p>
            <w:pPr>
              <w:spacing w:line="560" w:lineRule="exact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vertAlign w:val="baseline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33" w:hRule="atLeast"/>
        </w:trPr>
        <w:tc>
          <w:tcPr>
            <w:tcW w:w="2636" w:type="dxa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vertAlign w:val="baseline"/>
                <w:lang w:val="zh-CN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vertAlign w:val="baseline"/>
                <w:lang w:val="zh-CN" w:eastAsia="zh-CN"/>
              </w:rPr>
              <w:t>水产类</w:t>
            </w:r>
          </w:p>
        </w:tc>
        <w:tc>
          <w:tcPr>
            <w:tcW w:w="1834" w:type="dxa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3%</w:t>
            </w:r>
          </w:p>
        </w:tc>
        <w:tc>
          <w:tcPr>
            <w:tcW w:w="1921" w:type="dxa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vertAlign w:val="baseline"/>
                <w:lang w:val="zh-CN" w:eastAsia="zh-CN"/>
              </w:rPr>
            </w:pPr>
          </w:p>
        </w:tc>
        <w:tc>
          <w:tcPr>
            <w:tcW w:w="2131" w:type="dxa"/>
            <w:vMerge w:val="continue"/>
          </w:tcPr>
          <w:p>
            <w:pPr>
              <w:spacing w:line="560" w:lineRule="exact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vertAlign w:val="baseline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636" w:type="dxa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vertAlign w:val="baseline"/>
                <w:lang w:val="zh-CN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vertAlign w:val="baseline"/>
                <w:lang w:val="zh-CN" w:eastAsia="zh-CN"/>
              </w:rPr>
              <w:t>干副食品调料类</w:t>
            </w:r>
          </w:p>
        </w:tc>
        <w:tc>
          <w:tcPr>
            <w:tcW w:w="1834" w:type="dxa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10%</w:t>
            </w:r>
          </w:p>
        </w:tc>
        <w:tc>
          <w:tcPr>
            <w:tcW w:w="1921" w:type="dxa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vertAlign w:val="baseline"/>
                <w:lang w:val="zh-CN" w:eastAsia="zh-CN"/>
              </w:rPr>
            </w:pPr>
          </w:p>
        </w:tc>
        <w:tc>
          <w:tcPr>
            <w:tcW w:w="2131" w:type="dxa"/>
            <w:vMerge w:val="continue"/>
          </w:tcPr>
          <w:p>
            <w:pPr>
              <w:spacing w:line="560" w:lineRule="exact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vertAlign w:val="baseline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636" w:type="dxa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vertAlign w:val="baseline"/>
                <w:lang w:val="zh-CN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vertAlign w:val="baseline"/>
                <w:lang w:val="zh-CN" w:eastAsia="zh-CN"/>
              </w:rPr>
              <w:t>米面粮油类</w:t>
            </w:r>
          </w:p>
        </w:tc>
        <w:tc>
          <w:tcPr>
            <w:tcW w:w="1834" w:type="dxa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10%</w:t>
            </w:r>
          </w:p>
        </w:tc>
        <w:tc>
          <w:tcPr>
            <w:tcW w:w="1921" w:type="dxa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vertAlign w:val="baseline"/>
                <w:lang w:val="zh-CN" w:eastAsia="zh-CN"/>
              </w:rPr>
            </w:pPr>
          </w:p>
        </w:tc>
        <w:tc>
          <w:tcPr>
            <w:tcW w:w="2131" w:type="dxa"/>
            <w:vMerge w:val="continue"/>
          </w:tcPr>
          <w:p>
            <w:pPr>
              <w:spacing w:line="560" w:lineRule="exact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vertAlign w:val="baseline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636" w:type="dxa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vertAlign w:val="baseline"/>
                <w:lang w:val="zh-CN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vertAlign w:val="baseline"/>
                <w:lang w:val="zh-CN" w:eastAsia="zh-CN"/>
              </w:rPr>
              <w:t>水果类</w:t>
            </w:r>
          </w:p>
        </w:tc>
        <w:tc>
          <w:tcPr>
            <w:tcW w:w="1834" w:type="dxa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11%</w:t>
            </w:r>
          </w:p>
        </w:tc>
        <w:tc>
          <w:tcPr>
            <w:tcW w:w="1921" w:type="dxa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vertAlign w:val="baseline"/>
                <w:lang w:val="zh-CN" w:eastAsia="zh-CN"/>
              </w:rPr>
            </w:pPr>
          </w:p>
        </w:tc>
        <w:tc>
          <w:tcPr>
            <w:tcW w:w="2131" w:type="dxa"/>
            <w:vMerge w:val="continue"/>
          </w:tcPr>
          <w:p>
            <w:pPr>
              <w:spacing w:line="560" w:lineRule="exact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vertAlign w:val="baseline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636" w:type="dxa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vertAlign w:val="baseline"/>
                <w:lang w:val="zh-CN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vertAlign w:val="baseline"/>
                <w:lang w:val="zh-CN" w:eastAsia="zh-CN"/>
              </w:rPr>
              <w:t>日用百货类</w:t>
            </w:r>
          </w:p>
        </w:tc>
        <w:tc>
          <w:tcPr>
            <w:tcW w:w="1834" w:type="dxa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5%</w:t>
            </w:r>
          </w:p>
        </w:tc>
        <w:tc>
          <w:tcPr>
            <w:tcW w:w="1921" w:type="dxa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vertAlign w:val="baseline"/>
                <w:lang w:val="zh-CN" w:eastAsia="zh-CN"/>
              </w:rPr>
            </w:pPr>
          </w:p>
        </w:tc>
        <w:tc>
          <w:tcPr>
            <w:tcW w:w="2131" w:type="dxa"/>
            <w:vMerge w:val="continue"/>
          </w:tcPr>
          <w:p>
            <w:pPr>
              <w:spacing w:line="560" w:lineRule="exact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vertAlign w:val="baseline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22" w:type="dxa"/>
            <w:gridSpan w:val="4"/>
          </w:tcPr>
          <w:p>
            <w:pPr>
              <w:numPr>
                <w:ilvl w:val="0"/>
                <w:numId w:val="0"/>
              </w:numPr>
              <w:spacing w:line="560" w:lineRule="exac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如某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投标人在满足第三条报价要求中的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1,2,3条款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的基础上，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承诺本项目包含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的蔬菜类</w:t>
            </w:r>
            <w:r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给予采购人</w:t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>15</w:t>
            </w:r>
            <w:r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  <w:u w:val="single"/>
              </w:rPr>
              <w:t>%</w:t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的价格优惠</w:t>
            </w:r>
            <w:r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，那</w:t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么该</w:t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  <w:lang w:eastAsia="zh-CN"/>
              </w:rPr>
              <w:t>投标人</w:t>
            </w:r>
            <w:r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的</w:t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  <w:lang w:eastAsia="zh-CN"/>
              </w:rPr>
              <w:t>蔬菜类</w:t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  <w:lang w:val="zh-CN" w:eastAsia="zh-CN"/>
              </w:rPr>
              <w:t>单项折扣系数</w:t>
            </w:r>
            <w:r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就填</w:t>
            </w:r>
            <w:r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  <w:u w:val="single"/>
              </w:rPr>
              <w:t>0.</w:t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>8</w:t>
            </w:r>
            <w:r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  <w:u w:val="single"/>
              </w:rPr>
              <w:t>5</w:t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肉禽蛋类（包含冻品）、水产类、干副食调料类、米面粮油类、水果类、日用百货类单项折扣系数填报方式同上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560" w:lineRule="exac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2.总折扣系数计算方式为：总折扣系数=蔬菜类权重*单项折扣系数+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zh-CN" w:eastAsia="zh-CN"/>
              </w:rPr>
              <w:t>肉禽蛋类（含冻品）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权重*单项折扣系数+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zh-CN" w:eastAsia="zh-CN"/>
              </w:rPr>
              <w:t>水产类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权重*单项折扣系数+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zh-CN" w:eastAsia="zh-CN"/>
              </w:rPr>
              <w:t>干副食品调料类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权重*单项折扣系数+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zh-CN" w:eastAsia="zh-CN"/>
              </w:rPr>
              <w:t>米面粮油类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权重*单项折扣系数+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zh-CN" w:eastAsia="zh-CN"/>
              </w:rPr>
              <w:t>水果类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权重*单项折扣系数+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zh-CN" w:eastAsia="zh-CN"/>
              </w:rPr>
              <w:t>日用百货类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权重*单项折扣系数</w:t>
            </w:r>
          </w:p>
          <w:p>
            <w:pPr>
              <w:numPr>
                <w:ilvl w:val="0"/>
                <w:numId w:val="0"/>
              </w:numPr>
              <w:spacing w:line="560" w:lineRule="exact"/>
              <w:rPr>
                <w:rFonts w:hint="default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3.当投标人填报的单项折扣系数计算出的结果与总折扣系数不一致时，按照单项折扣系数为准，投标人必须无条件接受修正结果，否则扣除履约保证金并取消投标资格。</w:t>
            </w:r>
          </w:p>
        </w:tc>
      </w:tr>
    </w:tbl>
    <w:p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四</w:t>
      </w:r>
      <w:r>
        <w:rPr>
          <w:rFonts w:hint="eastAsia" w:ascii="仿宋_GB2312" w:eastAsia="仿宋_GB2312"/>
          <w:b/>
          <w:bCs/>
          <w:sz w:val="28"/>
          <w:szCs w:val="28"/>
        </w:rPr>
        <w:t>、商务条件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000000"/>
          <w:sz w:val="28"/>
          <w:szCs w:val="28"/>
          <w:lang w:val="en-US" w:eastAsia="zh-CN"/>
        </w:rPr>
        <w:t>1.具有独立法人资格，提供年审合格的营业执照复印件，营业执照需体现农副产品、蔬菜、日用百货、食品销售的能力。（原件备查）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000000"/>
          <w:sz w:val="28"/>
          <w:szCs w:val="28"/>
          <w:lang w:val="en-US" w:eastAsia="zh-CN"/>
        </w:rPr>
        <w:t>2、投标人必须是总部在渝或在渝设有分支机构的农副产品公司。（</w:t>
      </w:r>
      <w:r>
        <w:rPr>
          <w:rFonts w:hint="eastAsia" w:ascii="仿宋_GB2312" w:eastAsia="仿宋_GB2312"/>
          <w:sz w:val="28"/>
          <w:szCs w:val="28"/>
          <w:lang w:eastAsia="zh-CN"/>
        </w:rPr>
        <w:t>投标人</w:t>
      </w:r>
      <w:r>
        <w:rPr>
          <w:rFonts w:hint="eastAsia" w:ascii="仿宋_GB2312" w:eastAsia="仿宋_GB2312"/>
          <w:b w:val="0"/>
          <w:bCs w:val="0"/>
          <w:color w:val="000000"/>
          <w:sz w:val="28"/>
          <w:szCs w:val="28"/>
          <w:lang w:val="en-US" w:eastAsia="zh-CN"/>
        </w:rPr>
        <w:t>如存在合并、更名等情况，需出具相关证明文件）；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000000"/>
          <w:sz w:val="28"/>
          <w:szCs w:val="28"/>
          <w:lang w:val="en-US" w:eastAsia="zh-CN"/>
        </w:rPr>
        <w:t>3.本次招标不接受联合体投标；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000000"/>
          <w:sz w:val="28"/>
          <w:szCs w:val="28"/>
          <w:lang w:val="en-US" w:eastAsia="zh-CN"/>
        </w:rPr>
        <w:t>4.投标人有依法缴纳税收和社会保障金（投标人需提供近一年的纳税证明和缴纳社保证明）；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000000"/>
          <w:sz w:val="28"/>
          <w:szCs w:val="28"/>
          <w:lang w:val="en-US" w:eastAsia="zh-CN"/>
        </w:rPr>
        <w:t>5.参加政府采购活动前三年内，在经营活动中没有违法记录。</w:t>
      </w:r>
      <w:bookmarkStart w:id="0" w:name="_Toc524083049"/>
      <w:bookmarkStart w:id="1" w:name="_Toc486861483"/>
    </w:p>
    <w:p>
      <w:pPr>
        <w:spacing w:line="560" w:lineRule="exact"/>
        <w:ind w:firstLine="560" w:firstLineChars="200"/>
        <w:rPr>
          <w:rFonts w:hint="default" w:ascii="仿宋_GB2312" w:eastAsia="仿宋_GB2312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000000"/>
          <w:sz w:val="28"/>
          <w:szCs w:val="28"/>
          <w:lang w:val="en-US" w:eastAsia="zh-CN"/>
        </w:rPr>
        <w:t>6、人员要求：为采购人服务人数不少于4人（包含：管理人员1人，采购员1人，配送员1人，结算员1人，其中配送员和采购员必须持有效的健康证，至少1名职工具备食品检验员资格）。</w:t>
      </w:r>
    </w:p>
    <w:bookmarkEnd w:id="0"/>
    <w:bookmarkEnd w:id="1"/>
    <w:p>
      <w:pPr>
        <w:spacing w:line="560" w:lineRule="exact"/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五、质量保证及售后服务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000000"/>
          <w:sz w:val="28"/>
          <w:szCs w:val="28"/>
          <w:lang w:val="en-US" w:eastAsia="zh-CN"/>
        </w:rPr>
        <w:t>1.所有商品因验收货物时不能直接判断质量的，在使用过程中发现不合格商品，投标人应作退货处理。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000000"/>
          <w:sz w:val="28"/>
          <w:szCs w:val="28"/>
          <w:lang w:val="en-US" w:eastAsia="zh-CN"/>
        </w:rPr>
        <w:t>2.因质量问题发生的食物中毒等事故，由投标人承担经济赔偿责任以及全部法律责任。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000000"/>
          <w:sz w:val="28"/>
          <w:szCs w:val="28"/>
          <w:lang w:val="en-US" w:eastAsia="zh-CN"/>
        </w:rPr>
        <w:t>3.因市场特殊原因，个别食材品种不能及时提供，投标人应主动与采购人沟通协调，更换品种，满足需要。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000000"/>
          <w:sz w:val="28"/>
          <w:szCs w:val="28"/>
          <w:lang w:val="en-US" w:eastAsia="zh-CN"/>
        </w:rPr>
        <w:t>4.物资验收中不合格产品，投标人按照采购人规定时间内调换，应不影响正常工作。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000000"/>
          <w:sz w:val="28"/>
          <w:szCs w:val="28"/>
          <w:lang w:val="en-US" w:eastAsia="zh-CN"/>
        </w:rPr>
        <w:t>5.因配送物资质量导致出现食品安全事故，投标人有义务协助处理相关事宜。</w:t>
      </w:r>
    </w:p>
    <w:p>
      <w:pPr>
        <w:spacing w:line="560" w:lineRule="exact"/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六、货品验收方式及标准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（一）</w:t>
      </w:r>
      <w:r>
        <w:rPr>
          <w:rFonts w:hint="eastAsia" w:ascii="仿宋_GB2312" w:eastAsia="仿宋_GB2312"/>
          <w:b w:val="0"/>
          <w:bCs w:val="0"/>
          <w:color w:val="000000"/>
          <w:sz w:val="28"/>
          <w:szCs w:val="28"/>
          <w:lang w:val="en-US" w:eastAsia="zh-CN"/>
        </w:rPr>
        <w:t>验收方式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000000"/>
          <w:sz w:val="28"/>
          <w:szCs w:val="28"/>
          <w:lang w:val="en-US" w:eastAsia="zh-CN"/>
        </w:rPr>
        <w:t>1.货物到达现场后，采购人应在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投标人</w:t>
      </w:r>
      <w:r>
        <w:rPr>
          <w:rFonts w:hint="eastAsia" w:ascii="仿宋_GB2312" w:eastAsia="仿宋_GB2312"/>
          <w:b w:val="0"/>
          <w:bCs w:val="0"/>
          <w:color w:val="000000"/>
          <w:sz w:val="28"/>
          <w:szCs w:val="28"/>
          <w:lang w:val="en-US" w:eastAsia="zh-CN"/>
        </w:rPr>
        <w:t>在场情况下当面进行感官检验、外观检验或试用检验，若产品外观、包装、质量不能达到收货标准，采购人拒收配送物资，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投标人</w:t>
      </w:r>
      <w:r>
        <w:rPr>
          <w:rFonts w:hint="eastAsia" w:ascii="仿宋_GB2312" w:eastAsia="仿宋_GB2312"/>
          <w:b w:val="0"/>
          <w:bCs w:val="0"/>
          <w:color w:val="000000"/>
          <w:sz w:val="28"/>
          <w:szCs w:val="28"/>
          <w:lang w:val="en-US" w:eastAsia="zh-CN"/>
        </w:rPr>
        <w:t>应无条件迅速补充合格产品，不得影响正常开餐。对符合要求的产品当场作出记录，双方签字确认。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000000"/>
          <w:sz w:val="28"/>
          <w:szCs w:val="28"/>
          <w:lang w:val="en-US" w:eastAsia="zh-CN"/>
        </w:rPr>
        <w:t>2.提供货物未达到招标文件规定要求，且对采购人造成损失的，由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投标人</w:t>
      </w:r>
      <w:r>
        <w:rPr>
          <w:rFonts w:hint="eastAsia" w:ascii="仿宋_GB2312" w:eastAsia="仿宋_GB2312"/>
          <w:b w:val="0"/>
          <w:bCs w:val="0"/>
          <w:color w:val="000000"/>
          <w:sz w:val="28"/>
          <w:szCs w:val="28"/>
          <w:lang w:val="en-US" w:eastAsia="zh-CN"/>
        </w:rPr>
        <w:t>承担一切责任，并赔偿所造成损失。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000000"/>
          <w:sz w:val="28"/>
          <w:szCs w:val="28"/>
          <w:lang w:val="en-US" w:eastAsia="zh-CN"/>
        </w:rPr>
        <w:t>3. 采购人组织定期或不定期货品抽检和送检。对检验不合格产品无条件退、换货外，需按双方约定予以处理。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000000"/>
          <w:sz w:val="28"/>
          <w:szCs w:val="28"/>
          <w:lang w:val="en-US" w:eastAsia="zh-CN"/>
        </w:rPr>
        <w:t xml:space="preserve">4. </w:t>
      </w:r>
      <w:r>
        <w:rPr>
          <w:rFonts w:hint="eastAsia" w:ascii="仿宋_GB2312" w:eastAsia="仿宋_GB2312"/>
          <w:b w:val="0"/>
          <w:bCs w:val="0"/>
          <w:color w:val="000000"/>
          <w:sz w:val="28"/>
          <w:szCs w:val="28"/>
          <w:lang w:val="zh-CN" w:eastAsia="zh-CN"/>
        </w:rPr>
        <w:t>因验收货物时不能直接判断质量的（如西瓜等），在使用过程中发现不合格商品，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投标人</w:t>
      </w:r>
      <w:r>
        <w:rPr>
          <w:rFonts w:hint="eastAsia" w:ascii="仿宋_GB2312" w:eastAsia="仿宋_GB2312"/>
          <w:b w:val="0"/>
          <w:bCs w:val="0"/>
          <w:color w:val="000000"/>
          <w:sz w:val="28"/>
          <w:szCs w:val="28"/>
          <w:lang w:val="zh-CN" w:eastAsia="zh-CN"/>
        </w:rPr>
        <w:t>应作退货处理。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（二）</w:t>
      </w:r>
      <w:r>
        <w:rPr>
          <w:rFonts w:hint="eastAsia" w:ascii="仿宋_GB2312" w:eastAsia="仿宋_GB2312"/>
          <w:b w:val="0"/>
          <w:bCs w:val="0"/>
          <w:color w:val="000000"/>
          <w:sz w:val="28"/>
          <w:szCs w:val="28"/>
          <w:lang w:val="en-US" w:eastAsia="zh-CN"/>
        </w:rPr>
        <w:t>验收标准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000000"/>
          <w:sz w:val="28"/>
          <w:szCs w:val="28"/>
          <w:lang w:val="en-US" w:eastAsia="zh-CN"/>
        </w:rPr>
        <w:t>肉类须提供合法检验检疫证明；干副调料、冻品等物资包装完整，生产日期、保质期、生产厂家和QS标识齐全清晰；符合食品卫生安全要求和国家标准。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000000"/>
          <w:sz w:val="28"/>
          <w:szCs w:val="28"/>
          <w:lang w:val="en-US" w:eastAsia="zh-CN"/>
        </w:rPr>
        <w:t xml:space="preserve">1. 鲜肉类：必须是放心肉，肉身须盖有卫生检疫章，提供有关检验合格证明；肉品须表皮洁净、新鲜、无异味；须为供货前12小时内宰杀; 符合食品卫生安全要求和国家标准。  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000000"/>
          <w:sz w:val="28"/>
          <w:szCs w:val="28"/>
          <w:lang w:val="en-US" w:eastAsia="zh-CN"/>
        </w:rPr>
        <w:t xml:space="preserve">2.水产类：必须鲜活,按采购品种配送到采购人指定地点按要求现场宰杀干净。 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000000"/>
          <w:sz w:val="28"/>
          <w:szCs w:val="28"/>
          <w:lang w:val="en-US" w:eastAsia="zh-CN"/>
        </w:rPr>
        <w:t>3. 冻品类：需有出厂日期，保质期、品质优良、包装完好、无异味、无杂质；符合食品卫生安全要求和国家标准。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000000"/>
          <w:sz w:val="28"/>
          <w:szCs w:val="28"/>
          <w:lang w:val="en-US" w:eastAsia="zh-CN"/>
        </w:rPr>
        <w:t>4.禽肉类：新鲜、色泽正常、肌肉有弹性、内脏干净；须为供货前12小时内宰杀;符合食品卫生安全要求和国家标准。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000000"/>
          <w:sz w:val="28"/>
          <w:szCs w:val="28"/>
          <w:lang w:val="en-US" w:eastAsia="zh-CN"/>
        </w:rPr>
        <w:t>5. 禽蛋类：鲜新、无破损、无臭蛋、色泽光滑；符合食品卫生安全要求和国家标准。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000000"/>
          <w:sz w:val="28"/>
          <w:szCs w:val="28"/>
          <w:lang w:val="en-US" w:eastAsia="zh-CN"/>
        </w:rPr>
        <w:t>6. 蔬菜类：蔬菜须根据季节变换实施跟进，蔬菜类成熟度适中、新鲜脆嫩、无虫、无黄叶、无杂质，无农药残留超标；符合食品卫生安全要求和国家标准。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000000"/>
          <w:sz w:val="28"/>
          <w:szCs w:val="28"/>
          <w:lang w:val="en-US" w:eastAsia="zh-CN"/>
        </w:rPr>
        <w:t>7. 油、米、面粉、调味品、干货和其他类物资等：须从正规厂家或专业机构处购买（或生产），产品质量符合食品卫生安全要求和国家标准。有商标牌号，注明生产日期、产地、保质期、包装规格、有QS标志。不含非食品用化学物质、不掺假、不过期、不变质、不变味、无杂质、无毒害，包装完整。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000000"/>
          <w:sz w:val="28"/>
          <w:szCs w:val="28"/>
          <w:lang w:val="en-US" w:eastAsia="zh-CN"/>
        </w:rPr>
        <w:t>8. 水果：水果须根据季节变换实施跟进，色泽鲜艳，形体完整，成熟度适中，无腐烂、异味、虫蛀、寄生虫等，产品质量必须符合食品卫生安全要求和国家标准。</w:t>
      </w:r>
    </w:p>
    <w:p>
      <w:pPr>
        <w:spacing w:line="560" w:lineRule="exact"/>
        <w:rPr>
          <w:rFonts w:hint="eastAsia" w:ascii="仿宋_GB2312" w:eastAsia="仿宋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color w:val="auto"/>
          <w:sz w:val="28"/>
          <w:szCs w:val="28"/>
          <w:lang w:val="en-US" w:eastAsia="zh-CN"/>
        </w:rPr>
        <w:t>七</w:t>
      </w:r>
      <w:r>
        <w:rPr>
          <w:rFonts w:hint="eastAsia" w:ascii="仿宋_GB2312" w:eastAsia="仿宋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、</w:t>
      </w:r>
      <w:bookmarkStart w:id="2" w:name="_Toc524083051"/>
      <w:bookmarkStart w:id="3" w:name="_Toc486861486"/>
      <w:r>
        <w:rPr>
          <w:rFonts w:hint="eastAsia" w:ascii="仿宋_GB2312" w:eastAsia="仿宋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询定价</w:t>
      </w:r>
      <w:bookmarkEnd w:id="2"/>
      <w:bookmarkEnd w:id="3"/>
      <w:r>
        <w:rPr>
          <w:rFonts w:hint="eastAsia" w:ascii="仿宋_GB2312" w:eastAsia="仿宋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及结算原则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（一）询定价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1、采购物资蔬菜类、肉禽蛋类（包含冻品）、水产类、水果类原则上每月询定价1次，干副食品调料类、米面粮油类、日用百货类商品原则上每半年询定价</w:t>
      </w: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  <w:lang w:val="en-US" w:eastAsia="zh-CN"/>
        </w:rPr>
        <w:t>1次；</w:t>
      </w: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>食堂所需的零星物资</w:t>
      </w: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  <w:lang w:val="en-US" w:eastAsia="zh-CN"/>
        </w:rPr>
        <w:t>可根据实际情况，双方协商调整询定价次数。</w:t>
      </w:r>
    </w:p>
    <w:p>
      <w:pPr>
        <w:spacing w:line="560" w:lineRule="exact"/>
        <w:ind w:firstLine="560" w:firstLineChars="200"/>
        <w:jc w:val="left"/>
        <w:rPr>
          <w:rFonts w:hint="eastAsia" w:ascii="仿宋_GB2312" w:eastAsia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  <w:lang w:val="en-US" w:eastAsia="zh-CN"/>
        </w:rPr>
        <w:t>2、每次询定价的时间为自然月的25日左右14：00前，采购人根据服务要求的定价条款在“</w:t>
      </w:r>
      <w:r>
        <w:rPr>
          <w:rFonts w:hint="eastAsia" w:ascii="仿宋_GB2312" w:hAnsi="宋体" w:eastAsia="仿宋_GB2312"/>
          <w:color w:val="auto"/>
          <w:sz w:val="28"/>
          <w:szCs w:val="28"/>
          <w:u w:val="single"/>
          <w:lang w:val="en-US" w:eastAsia="zh-CN"/>
        </w:rPr>
        <w:t>重庆市巴南区渝南大道297号巴南万达广场B1层永辉超市</w:t>
      </w:r>
      <w:bookmarkStart w:id="4" w:name="_GoBack"/>
      <w:r>
        <w:rPr>
          <w:rFonts w:hint="eastAsia" w:ascii="仿宋_GB2312" w:hAnsi="宋体" w:eastAsia="仿宋_GB2312"/>
          <w:color w:val="auto"/>
          <w:sz w:val="28"/>
          <w:szCs w:val="28"/>
          <w:u w:val="single"/>
          <w:lang w:val="en-US" w:eastAsia="zh-CN"/>
        </w:rPr>
        <w:t>价格为基准</w:t>
      </w:r>
      <w:bookmarkEnd w:id="4"/>
      <w:r>
        <w:rPr>
          <w:rFonts w:hint="eastAsia" w:ascii="仿宋_GB2312" w:eastAsia="仿宋_GB2312"/>
          <w:b w:val="0"/>
          <w:bCs w:val="0"/>
          <w:color w:val="auto"/>
          <w:sz w:val="28"/>
          <w:szCs w:val="28"/>
          <w:u w:val="single"/>
          <w:lang w:val="en-US" w:eastAsia="zh-CN"/>
        </w:rPr>
        <w:t>（特价商品除外）</w:t>
      </w: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  <w:lang w:val="en-US" w:eastAsia="zh-CN"/>
        </w:rPr>
        <w:t>”，对下月即将采购的货品进行询定价。</w:t>
      </w:r>
    </w:p>
    <w:p>
      <w:pPr>
        <w:spacing w:line="560" w:lineRule="exact"/>
        <w:ind w:firstLine="560" w:firstLineChars="200"/>
        <w:jc w:val="left"/>
        <w:rPr>
          <w:rFonts w:hint="default" w:ascii="仿宋_GB2312" w:eastAsia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  <w:lang w:val="en-US" w:eastAsia="zh-CN"/>
        </w:rPr>
        <w:t>3、投标人对询定价有异议的，由双方共同对超市询价价格复核。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  <w:lang w:val="en-US" w:eastAsia="zh-CN"/>
        </w:rPr>
        <w:t>4、市场无法询定价的个别品种或采购人有特殊要求的货品，可参照其他市场售价，酌情处理。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（二）结算原则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  <w:lang w:val="en-US" w:eastAsia="zh-CN"/>
        </w:rPr>
        <w:t>1、每日配送的货物必须有纸质版配送单，以投标人、采购人和食堂管理人员共同验收签字为准，对于不合格的货物必须退换直至采购人和食堂管理人员签收。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  <w:lang w:val="en-US" w:eastAsia="zh-CN"/>
        </w:rPr>
        <w:t>2、按月结算：</w:t>
      </w:r>
    </w:p>
    <w:p>
      <w:pPr>
        <w:spacing w:line="560" w:lineRule="exact"/>
        <w:ind w:firstLine="560" w:firstLineChars="200"/>
        <w:rPr>
          <w:rFonts w:hint="eastAsia" w:ascii="仿宋_GB2312" w:hAnsi="宋体" w:eastAsia="仿宋_GB2312"/>
          <w:color w:val="auto"/>
          <w:sz w:val="28"/>
          <w:szCs w:val="28"/>
          <w:highlight w:val="none"/>
          <w:vertAlign w:val="baseline"/>
          <w:lang w:val="zh-CN" w:eastAsia="zh-CN"/>
        </w:rPr>
      </w:pP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  <w:lang w:val="en-US" w:eastAsia="zh-CN"/>
        </w:rPr>
        <w:sym w:font="Wingdings" w:char="F081"/>
      </w: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  <w:lang w:val="en-US" w:eastAsia="zh-CN"/>
        </w:rPr>
        <w:t>货物配送单价=超市的询定价*第三条报价要求中的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  <w:vertAlign w:val="baseline"/>
          <w:lang w:val="zh-CN" w:eastAsia="zh-CN"/>
        </w:rPr>
        <w:t>单项折扣系数；</w:t>
      </w:r>
    </w:p>
    <w:p>
      <w:pPr>
        <w:spacing w:line="560" w:lineRule="exact"/>
        <w:ind w:firstLine="560" w:firstLineChars="200"/>
        <w:rPr>
          <w:rFonts w:hint="eastAsia" w:ascii="仿宋_GB2312" w:hAnsi="宋体" w:eastAsia="仿宋_GB2312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color w:val="auto"/>
          <w:sz w:val="28"/>
          <w:szCs w:val="28"/>
          <w:highlight w:val="none"/>
          <w:vertAlign w:val="baseline"/>
          <w:lang w:val="en-US" w:eastAsia="zh-CN"/>
        </w:rPr>
        <w:sym w:font="Wingdings" w:char="F082"/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  <w:vertAlign w:val="baseline"/>
          <w:lang w:val="zh-CN" w:eastAsia="zh-CN"/>
        </w:rPr>
        <w:t>货物配送数量为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采购人每日19时前报送次日供货清单，据实配送；</w:t>
      </w:r>
    </w:p>
    <w:p>
      <w:pPr>
        <w:spacing w:line="560" w:lineRule="exact"/>
        <w:ind w:firstLine="560" w:firstLineChars="200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sym w:font="Wingdings" w:char="F083"/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货物结算价=货物配送单价*货物配送数量。</w:t>
      </w:r>
    </w:p>
    <w:p>
      <w:pPr>
        <w:spacing w:line="560" w:lineRule="exact"/>
        <w:ind w:firstLine="560" w:firstLineChars="200"/>
        <w:jc w:val="left"/>
        <w:rPr>
          <w:rFonts w:hint="eastAsia" w:ascii="仿宋_GB2312" w:eastAsia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  <w:lang w:val="en-US" w:eastAsia="zh-CN"/>
        </w:rPr>
        <w:t xml:space="preserve">3、投标人的财会人员应在每月的5日前提交上月的结算清单（节假日顺延，包含电子版的分类汇总的货物结算单），由采购人与投标人及时对账处理上月的配送清单(每月10日前，送货单上价格、月底结算价格与询价表上价格一致，节假日适当顺延)，于每月15日前由投标人开具与货物结算清单一致的正规发票，采购人取得合规的发票后才支付款项。若投标人开具的发票不规范、不合法或涉嫌虚开，承包人不仅要承担赔偿责任，而且必须按约定开具合法发票。 </w:t>
      </w:r>
    </w:p>
    <w:p>
      <w:pPr>
        <w:spacing w:line="560" w:lineRule="exact"/>
        <w:rPr>
          <w:rFonts w:hint="eastAsia" w:ascii="仿宋_GB2312" w:eastAsia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28"/>
          <w:szCs w:val="28"/>
          <w:lang w:val="en-US" w:eastAsia="zh-CN"/>
        </w:rPr>
        <w:t>八、付款方式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000000"/>
          <w:sz w:val="28"/>
          <w:szCs w:val="28"/>
          <w:lang w:val="en-US" w:eastAsia="zh-CN"/>
        </w:rPr>
        <w:t>本项目由采购人付款，采购金额为预估数，采购人根据市场定价和采购量经考核后按月份据实结算。</w:t>
      </w:r>
    </w:p>
    <w:p>
      <w:pPr>
        <w:spacing w:line="560" w:lineRule="exact"/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九、其它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000000"/>
          <w:sz w:val="28"/>
          <w:szCs w:val="28"/>
          <w:lang w:val="en-US" w:eastAsia="zh-CN"/>
        </w:rPr>
        <w:t>其他未尽事宜由供需双方在采购合同中详细约定。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2F3FFE"/>
    <w:rsid w:val="056A315F"/>
    <w:rsid w:val="06D03D1A"/>
    <w:rsid w:val="1266635A"/>
    <w:rsid w:val="16757013"/>
    <w:rsid w:val="1C2F3FFE"/>
    <w:rsid w:val="4A814F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adjustRightInd w:val="0"/>
      <w:snapToGrid w:val="0"/>
      <w:spacing w:line="360" w:lineRule="auto"/>
      <w:outlineLvl w:val="1"/>
    </w:pPr>
    <w:rPr>
      <w:rFonts w:ascii="宋体" w:hAnsi="宋体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图例"/>
    <w:basedOn w:val="1"/>
    <w:qFormat/>
    <w:uiPriority w:val="0"/>
    <w:pPr>
      <w:spacing w:before="120" w:beforeLines="0" w:beforeAutospacing="0" w:after="120" w:afterLines="0" w:afterAutospacing="0" w:line="360" w:lineRule="auto"/>
      <w:jc w:val="center"/>
    </w:pPr>
    <w:rPr>
      <w:rFonts w:eastAsia="仿宋_GB2312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2019-06-03T07:40:00Z</dcterms:created>
  <dc:creator>王菇凉</dc:creator>
  <cp:lastModifiedBy>王菇凉</cp:lastModifiedBy>
  <dcterms:modified xsi:type="dcterms:W3CDTF">2019-06-04T02:28:21Z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